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9FA0" w14:textId="77777777" w:rsidR="00D2397A" w:rsidRDefault="00AE3344" w:rsidP="00AE3344">
      <w:pPr>
        <w:pStyle w:val="Heading1"/>
        <w:rPr>
          <w:rFonts w:cstheme="minorBidi"/>
        </w:rPr>
      </w:pPr>
      <w:r w:rsidRPr="00AE3344">
        <w:rPr>
          <w:rFonts w:cstheme="minorBidi"/>
        </w:rPr>
        <w:t>Lug South Governance and Community Structure</w:t>
      </w:r>
    </w:p>
    <w:p w14:paraId="6AC15427" w14:textId="77777777" w:rsidR="00D2397A" w:rsidRDefault="00000000" w:rsidP="00B90053">
      <w:r>
        <w:t xml:space="preserve">Lug South </w:t>
      </w:r>
      <w:r w:rsidR="00D61F83" w:rsidRPr="00D61F83">
        <w:t>operates</w:t>
      </w:r>
      <w:r>
        <w:t xml:space="preserve"> through a simple, open</w:t>
      </w:r>
      <w:r w:rsidR="00D61F83" w:rsidRPr="00D61F83">
        <w:t>, and member-focused</w:t>
      </w:r>
      <w:r>
        <w:t xml:space="preserve"> structure</w:t>
      </w:r>
      <w:r w:rsidR="00D61F83" w:rsidRPr="00D61F83">
        <w:t>.</w:t>
      </w:r>
      <w:r>
        <w:t xml:space="preserve"> A charitable trust provides formal oversight</w:t>
      </w:r>
      <w:r w:rsidR="00D61F83" w:rsidRPr="00D61F83">
        <w:t xml:space="preserve"> for legal, financial, and reporting responsibilities, while the wider committee and membership drive the day-to-day planning, organisation, and creative direction of the club.</w:t>
      </w:r>
    </w:p>
    <w:p w14:paraId="1A099B2A" w14:textId="77777777" w:rsidR="00D2397A" w:rsidRDefault="00B73CF6" w:rsidP="00B73CF6">
      <w:pPr>
        <w:pStyle w:val="Heading2"/>
        <w:rPr>
          <w:rFonts w:cstheme="minorBidi"/>
        </w:rPr>
      </w:pPr>
      <w:r w:rsidRPr="00B73CF6">
        <w:rPr>
          <w:rFonts w:cstheme="minorBidi"/>
        </w:rPr>
        <w:t>Charitable Trust Oversight</w:t>
      </w:r>
    </w:p>
    <w:p w14:paraId="07BE4097" w14:textId="77777777" w:rsidR="00D2397A" w:rsidRDefault="00000000" w:rsidP="00913439">
      <w:r>
        <w:t xml:space="preserve">The charitable trust </w:t>
      </w:r>
      <w:r w:rsidR="007C5C63" w:rsidRPr="007C5C63">
        <w:t xml:space="preserve">consists of </w:t>
      </w:r>
      <w:r>
        <w:t xml:space="preserve">three trustees who </w:t>
      </w:r>
      <w:r w:rsidR="007C5C63" w:rsidRPr="007C5C63">
        <w:t>oversee</w:t>
      </w:r>
      <w:r>
        <w:t xml:space="preserve"> the financial</w:t>
      </w:r>
      <w:r w:rsidR="007C5C63" w:rsidRPr="007C5C63">
        <w:t xml:space="preserve"> </w:t>
      </w:r>
      <w:r>
        <w:t xml:space="preserve">and </w:t>
      </w:r>
      <w:r w:rsidR="007C5C63" w:rsidRPr="007C5C63">
        <w:t>legal obligations of the community. The trustees represent the wishes of the membership while ensuring the club meets its responsibilities for contracts, government reporting, financial management, and other formal obligations.</w:t>
      </w:r>
    </w:p>
    <w:p w14:paraId="51B42F2E" w14:textId="77777777" w:rsidR="00D2397A" w:rsidRDefault="00252715" w:rsidP="000A3A62">
      <w:r w:rsidRPr="00252715">
        <w:t>The trustees are not elected in a formal competitive process. Instead, they serve at the will of the membership. Over the club’s 12 years, there has never been a time when leaders have been asked to stand down, although there has been a regular and healthy rotation of people in trustee roles.</w:t>
      </w:r>
    </w:p>
    <w:p w14:paraId="4F28BD8D" w14:textId="77777777" w:rsidR="00D2397A" w:rsidRDefault="00000000" w:rsidP="00804B16">
      <w:pPr>
        <w:pStyle w:val="Heading2"/>
        <w:rPr>
          <w:rFonts w:cstheme="minorBidi"/>
        </w:rPr>
      </w:pPr>
      <w:r w:rsidRPr="00804B16">
        <w:rPr>
          <w:rFonts w:cstheme="minorBidi"/>
        </w:rPr>
        <w:t>Open Committee</w:t>
      </w:r>
      <w:r w:rsidR="00804B16" w:rsidRPr="00804B16">
        <w:rPr>
          <w:rFonts w:cstheme="minorBidi"/>
        </w:rPr>
        <w:t xml:space="preserve"> Structure</w:t>
      </w:r>
    </w:p>
    <w:p w14:paraId="12B10C71" w14:textId="77777777" w:rsidR="00D2397A" w:rsidRDefault="00595C5C" w:rsidP="0066172E">
      <w:r w:rsidRPr="00595C5C">
        <w:t>The bulk</w:t>
      </w:r>
      <w:r w:rsidR="00000000">
        <w:t xml:space="preserve"> of the planning and </w:t>
      </w:r>
      <w:r w:rsidRPr="00595C5C">
        <w:t>organisation of Lug South</w:t>
      </w:r>
      <w:r w:rsidR="00000000">
        <w:t xml:space="preserve"> is </w:t>
      </w:r>
      <w:r w:rsidRPr="00595C5C">
        <w:t>undertaken</w:t>
      </w:r>
      <w:r w:rsidR="00000000">
        <w:t xml:space="preserve"> by an open committee. Any </w:t>
      </w:r>
      <w:r w:rsidRPr="00595C5C">
        <w:t xml:space="preserve">adult </w:t>
      </w:r>
      <w:r w:rsidR="00000000">
        <w:t xml:space="preserve">member </w:t>
      </w:r>
      <w:r w:rsidRPr="00595C5C">
        <w:t xml:space="preserve">who wishes to contribute may participate in the running of the club. For this purpose, members </w:t>
      </w:r>
      <w:r w:rsidR="00000000">
        <w:t xml:space="preserve">aged over 16 </w:t>
      </w:r>
      <w:r w:rsidRPr="00595C5C">
        <w:t>are treated as adults and may</w:t>
      </w:r>
      <w:r w:rsidR="00000000">
        <w:t xml:space="preserve"> take part</w:t>
      </w:r>
      <w:r w:rsidRPr="00595C5C">
        <w:t xml:space="preserve"> in committee discussions and</w:t>
      </w:r>
      <w:r w:rsidR="00000000">
        <w:t xml:space="preserve"> activities.</w:t>
      </w:r>
    </w:p>
    <w:p w14:paraId="021DDEC8" w14:textId="77777777" w:rsidR="00D2397A" w:rsidRDefault="00C04459" w:rsidP="00BF7A41">
      <w:r w:rsidRPr="00C04459">
        <w:t>This committee approach allows members of mixed ages, backgrounds, and experience levels to work together. It creates an open forum where members can ask questions, offer ideas, provide advice, and contribute to the club’s activities in a practical and collaborative way.</w:t>
      </w:r>
    </w:p>
    <w:p w14:paraId="159B26C1" w14:textId="77777777" w:rsidR="00D2397A" w:rsidRDefault="00295D62" w:rsidP="00295D62">
      <w:pPr>
        <w:pStyle w:val="Heading2"/>
        <w:rPr>
          <w:rFonts w:cstheme="minorBidi"/>
        </w:rPr>
      </w:pPr>
      <w:r w:rsidRPr="00295D62">
        <w:rPr>
          <w:rFonts w:cstheme="minorBidi"/>
        </w:rPr>
        <w:t>Weekly and Monthly Meetings</w:t>
      </w:r>
    </w:p>
    <w:p w14:paraId="36316DAE" w14:textId="77777777" w:rsidR="00D2397A" w:rsidRDefault="003F728B" w:rsidP="00554AC7">
      <w:r w:rsidRPr="003F728B">
        <w:t>Lug South holds a weekly meeting at one location where any participating member can contribute. These</w:t>
      </w:r>
      <w:r w:rsidR="00000000">
        <w:t xml:space="preserve"> meetings </w:t>
      </w:r>
      <w:r w:rsidRPr="003F728B">
        <w:t>provide an opportunity</w:t>
      </w:r>
      <w:r w:rsidR="00000000">
        <w:t xml:space="preserve"> to discuss </w:t>
      </w:r>
      <w:r w:rsidRPr="003F728B">
        <w:t xml:space="preserve">club </w:t>
      </w:r>
      <w:r w:rsidR="00000000">
        <w:t xml:space="preserve">finances, </w:t>
      </w:r>
      <w:r w:rsidRPr="003F728B">
        <w:t xml:space="preserve">current </w:t>
      </w:r>
      <w:r w:rsidR="00000000">
        <w:t xml:space="preserve">projects, </w:t>
      </w:r>
      <w:proofErr w:type="gramStart"/>
      <w:r w:rsidR="00000000">
        <w:t>future plans</w:t>
      </w:r>
      <w:proofErr w:type="gramEnd"/>
      <w:r w:rsidR="00000000">
        <w:t>, requests</w:t>
      </w:r>
      <w:r w:rsidRPr="003F728B">
        <w:t xml:space="preserve"> for support</w:t>
      </w:r>
      <w:r w:rsidR="00000000">
        <w:t xml:space="preserve">, and </w:t>
      </w:r>
      <w:r w:rsidRPr="003F728B">
        <w:t>any other matters affecting the community</w:t>
      </w:r>
      <w:r w:rsidR="00000000">
        <w:t>.</w:t>
      </w:r>
    </w:p>
    <w:p w14:paraId="3D4DE95F" w14:textId="77777777" w:rsidR="00D2397A" w:rsidRDefault="002F5B3E" w:rsidP="00AC3EE4">
      <w:r w:rsidRPr="002F5B3E">
        <w:t>In addition, Lug South holds a monthly meeting that is open to members of all ages. This monthly meeting provides a broader forum for members to raise questions, discuss club matters, and stay informed about what is happening within the community.</w:t>
      </w:r>
    </w:p>
    <w:p w14:paraId="3AC89972" w14:textId="77777777" w:rsidR="00D2397A" w:rsidRDefault="00C3730A">
      <w:pPr>
        <w:pStyle w:val="Heading2"/>
        <w:rPr>
          <w:rFonts w:cstheme="minorBidi"/>
        </w:rPr>
      </w:pPr>
      <w:r w:rsidRPr="00C3730A">
        <w:rPr>
          <w:rFonts w:cstheme="minorBidi"/>
        </w:rPr>
        <w:lastRenderedPageBreak/>
        <w:t>Decision-Making and Transparency</w:t>
      </w:r>
    </w:p>
    <w:p w14:paraId="4DEED7C0" w14:textId="77777777" w:rsidR="00C3730A" w:rsidRDefault="00C3730A">
      <w:pPr>
        <w:rPr>
          <w:lang w:eastAsia="en-NZ"/>
        </w:rPr>
      </w:pPr>
      <w:r>
        <w:t xml:space="preserve">Major decisions are coordinated through the weekly and monthly meetings. These include significant purchases, distribution of club assets, charitable giving, requests for project support, and opportunities such as </w:t>
      </w:r>
      <w:proofErr w:type="spellStart"/>
      <w:r>
        <w:t>Lugbulk</w:t>
      </w:r>
      <w:proofErr w:type="spellEnd"/>
      <w:r>
        <w:t>. This ensures members can see what the club has, how resources are being used, and what decisions are being made.</w:t>
      </w:r>
    </w:p>
    <w:p w14:paraId="670F64C4" w14:textId="77777777" w:rsidR="00C3730A" w:rsidRDefault="00C3730A">
      <w:pPr>
        <w:rPr>
          <w:lang w:eastAsia="en-NZ"/>
        </w:rPr>
      </w:pPr>
      <w:r>
        <w:t>The structure is designed to avoid gatekeeping of information or resources. Trustees guide and support the club, but the membership remains central to the discussion, planning, and delivery of club activities.</w:t>
      </w:r>
    </w:p>
    <w:p w14:paraId="7BF1CE49" w14:textId="77777777" w:rsidR="00C3730A" w:rsidRDefault="00C3730A">
      <w:pPr>
        <w:pStyle w:val="Heading2"/>
        <w:rPr>
          <w:rFonts w:cstheme="minorBidi"/>
          <w:lang w:eastAsia="en-NZ"/>
        </w:rPr>
      </w:pPr>
      <w:r>
        <w:rPr>
          <w:rFonts w:cstheme="minorBidi"/>
        </w:rPr>
        <w:t>Leadership Approach</w:t>
      </w:r>
    </w:p>
    <w:p w14:paraId="19063636" w14:textId="77777777" w:rsidR="00C3730A" w:rsidRDefault="00C3730A">
      <w:pPr>
        <w:rPr>
          <w:lang w:eastAsia="en-NZ"/>
        </w:rPr>
      </w:pPr>
      <w:r>
        <w:t>The role of the trustees is to guide the club so members can be their creative best and bring ideas to life. Leadership is based on service, trust, mentoring, and continuity rather than control or hierarchy.</w:t>
      </w:r>
    </w:p>
    <w:p w14:paraId="32F2ABCC" w14:textId="77777777" w:rsidR="00C3730A" w:rsidRDefault="00C3730A">
      <w:pPr>
        <w:rPr>
          <w:lang w:eastAsia="en-NZ"/>
        </w:rPr>
      </w:pPr>
      <w:r>
        <w:t>Existing leaders regularly offer to mentor new people into their positions, and members are encouraged to take a turn on the trust when they are ready. This has allowed leadership to refresh over time while maintaining stability and shared understanding.</w:t>
      </w:r>
    </w:p>
    <w:p w14:paraId="240625D3" w14:textId="77777777" w:rsidR="00C3730A" w:rsidRDefault="00C3730A">
      <w:pPr>
        <w:pStyle w:val="Heading2"/>
        <w:rPr>
          <w:rFonts w:cstheme="minorBidi"/>
          <w:lang w:eastAsia="en-NZ"/>
        </w:rPr>
      </w:pPr>
      <w:r>
        <w:rPr>
          <w:rFonts w:cstheme="minorBidi"/>
        </w:rPr>
        <w:t>Purpose of the Structure</w:t>
      </w:r>
    </w:p>
    <w:p w14:paraId="7ED04B8C" w14:textId="77777777" w:rsidR="00C3730A" w:rsidRDefault="00C3730A">
      <w:pPr>
        <w:rPr>
          <w:lang w:eastAsia="en-NZ"/>
        </w:rPr>
      </w:pPr>
      <w:r>
        <w:t>Lug South was established in this way to remain a friendly, open, and enjoyable place for people to come together around their hobby. The structure helps avoid unnecessary pressure, ego, or rigid roles while still ensuring the club can meet its legal, financial, charitable, and community responsibilities.</w:t>
      </w:r>
    </w:p>
    <w:p w14:paraId="0F7121CE" w14:textId="77777777" w:rsidR="00C3730A" w:rsidRDefault="00C3730A">
      <w:pPr>
        <w:rPr>
          <w:lang w:eastAsia="en-NZ"/>
        </w:rPr>
      </w:pPr>
      <w:r>
        <w:t>This approach has worked well for the membership. It supports teamwork, encourages participation, allows members to enjoy their hobby, and helps the club bring joy to the wider community through charitable events and shared creative projects.</w:t>
      </w:r>
    </w:p>
    <w:p w14:paraId="4129C03E" w14:textId="7CADB005" w:rsidR="00D2397A" w:rsidRDefault="00D2397A"/>
    <w:sectPr w:rsidR="00D239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F"/>
    <w:rsid w:val="0009287A"/>
    <w:rsid w:val="000A0DC5"/>
    <w:rsid w:val="001114B1"/>
    <w:rsid w:val="00116427"/>
    <w:rsid w:val="001B740A"/>
    <w:rsid w:val="00252715"/>
    <w:rsid w:val="00295D62"/>
    <w:rsid w:val="002B06E7"/>
    <w:rsid w:val="002C1B4E"/>
    <w:rsid w:val="002F5B3E"/>
    <w:rsid w:val="003B451F"/>
    <w:rsid w:val="003F728B"/>
    <w:rsid w:val="00423B34"/>
    <w:rsid w:val="004457DF"/>
    <w:rsid w:val="00595C5C"/>
    <w:rsid w:val="0066173B"/>
    <w:rsid w:val="00732A35"/>
    <w:rsid w:val="007C5C63"/>
    <w:rsid w:val="00804B16"/>
    <w:rsid w:val="00996E0D"/>
    <w:rsid w:val="009C70DF"/>
    <w:rsid w:val="00A107A5"/>
    <w:rsid w:val="00AE3344"/>
    <w:rsid w:val="00B0132F"/>
    <w:rsid w:val="00B73CF6"/>
    <w:rsid w:val="00BA053E"/>
    <w:rsid w:val="00C04459"/>
    <w:rsid w:val="00C3730A"/>
    <w:rsid w:val="00C76176"/>
    <w:rsid w:val="00D2397A"/>
    <w:rsid w:val="00D319FF"/>
    <w:rsid w:val="00D61F83"/>
    <w:rsid w:val="00DA0758"/>
    <w:rsid w:val="00DC07C5"/>
    <w:rsid w:val="00DC2AB6"/>
    <w:rsid w:val="00E00551"/>
    <w:rsid w:val="00E407C0"/>
    <w:rsid w:val="00EE088C"/>
    <w:rsid w:val="00F105D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B915"/>
  <w15:chartTrackingRefBased/>
  <w15:docId w15:val="{F968CD07-8302-4C5A-9DC7-D67D8CAA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5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5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7DF"/>
    <w:rPr>
      <w:rFonts w:eastAsiaTheme="majorEastAsia" w:cstheme="majorBidi"/>
      <w:color w:val="272727" w:themeColor="text1" w:themeTint="D8"/>
    </w:rPr>
  </w:style>
  <w:style w:type="paragraph" w:styleId="Title">
    <w:name w:val="Title"/>
    <w:basedOn w:val="Normal"/>
    <w:next w:val="Normal"/>
    <w:link w:val="TitleChar"/>
    <w:uiPriority w:val="10"/>
    <w:qFormat/>
    <w:rsid w:val="00445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7DF"/>
    <w:pPr>
      <w:spacing w:before="160"/>
      <w:jc w:val="center"/>
    </w:pPr>
    <w:rPr>
      <w:i/>
      <w:iCs/>
      <w:color w:val="404040" w:themeColor="text1" w:themeTint="BF"/>
    </w:rPr>
  </w:style>
  <w:style w:type="character" w:customStyle="1" w:styleId="QuoteChar">
    <w:name w:val="Quote Char"/>
    <w:basedOn w:val="DefaultParagraphFont"/>
    <w:link w:val="Quote"/>
    <w:uiPriority w:val="29"/>
    <w:rsid w:val="004457DF"/>
    <w:rPr>
      <w:i/>
      <w:iCs/>
      <w:color w:val="404040" w:themeColor="text1" w:themeTint="BF"/>
    </w:rPr>
  </w:style>
  <w:style w:type="paragraph" w:styleId="ListParagraph">
    <w:name w:val="List Paragraph"/>
    <w:basedOn w:val="Normal"/>
    <w:uiPriority w:val="34"/>
    <w:qFormat/>
    <w:rsid w:val="004457DF"/>
    <w:pPr>
      <w:ind w:left="720"/>
      <w:contextualSpacing/>
    </w:pPr>
  </w:style>
  <w:style w:type="character" w:styleId="IntenseEmphasis">
    <w:name w:val="Intense Emphasis"/>
    <w:basedOn w:val="DefaultParagraphFont"/>
    <w:uiPriority w:val="21"/>
    <w:qFormat/>
    <w:rsid w:val="004457DF"/>
    <w:rPr>
      <w:i/>
      <w:iCs/>
      <w:color w:val="0F4761" w:themeColor="accent1" w:themeShade="BF"/>
    </w:rPr>
  </w:style>
  <w:style w:type="paragraph" w:styleId="IntenseQuote">
    <w:name w:val="Intense Quote"/>
    <w:basedOn w:val="Normal"/>
    <w:next w:val="Normal"/>
    <w:link w:val="IntenseQuoteChar"/>
    <w:uiPriority w:val="30"/>
    <w:qFormat/>
    <w:rsid w:val="00445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7DF"/>
    <w:rPr>
      <w:i/>
      <w:iCs/>
      <w:color w:val="0F4761" w:themeColor="accent1" w:themeShade="BF"/>
    </w:rPr>
  </w:style>
  <w:style w:type="character" w:styleId="IntenseReference">
    <w:name w:val="Intense Reference"/>
    <w:basedOn w:val="DefaultParagraphFont"/>
    <w:uiPriority w:val="32"/>
    <w:qFormat/>
    <w:rsid w:val="004457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Knight</dc:creator>
  <cp:keywords/>
  <dc:description/>
  <cp:lastModifiedBy>Chris Knight</cp:lastModifiedBy>
  <cp:revision>4</cp:revision>
  <dcterms:created xsi:type="dcterms:W3CDTF">2026-07-13T02:05:00Z</dcterms:created>
  <dcterms:modified xsi:type="dcterms:W3CDTF">2026-07-13T02:57:00Z</dcterms:modified>
</cp:coreProperties>
</file>